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Министерство образования и молодежной политики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Свердловской области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«Нижнетагильский строительный колледж»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</w:p>
    <w:p w:rsidR="00582A0D" w:rsidRPr="00DF6E31" w:rsidRDefault="00721A66" w:rsidP="00582A0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proofErr w:type="gramStart"/>
      <w:r w:rsidRPr="00DF6E31">
        <w:rPr>
          <w:rFonts w:ascii="Times New Roman" w:hAnsi="Times New Roman"/>
          <w:sz w:val="28"/>
          <w:szCs w:val="28"/>
        </w:rPr>
        <w:t>Директор  ГАПОУ</w:t>
      </w:r>
      <w:proofErr w:type="gramEnd"/>
      <w:r w:rsidRPr="00DF6E31">
        <w:rPr>
          <w:rFonts w:ascii="Times New Roman" w:hAnsi="Times New Roman"/>
          <w:sz w:val="28"/>
          <w:szCs w:val="28"/>
        </w:rPr>
        <w:t xml:space="preserve"> СО 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«Нижнетагильский строительный колледж»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_____________________</w:t>
      </w:r>
      <w:proofErr w:type="spellStart"/>
      <w:r w:rsidRPr="00DF6E31">
        <w:rPr>
          <w:rFonts w:ascii="Times New Roman" w:hAnsi="Times New Roman"/>
          <w:sz w:val="28"/>
          <w:szCs w:val="28"/>
        </w:rPr>
        <w:t>О.В.Морозов</w:t>
      </w:r>
      <w:proofErr w:type="spellEnd"/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«______»____________20_ г. 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РАБОЧАЯ  ПРОГРАММА УЧЕБНОЙ ДИСЦИПЛИНЫ</w:t>
      </w:r>
    </w:p>
    <w:p w:rsidR="00582A0D" w:rsidRPr="00DF6E31" w:rsidRDefault="007B0898" w:rsidP="00582A0D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СГ 05</w:t>
      </w:r>
      <w:r w:rsidR="00582A0D" w:rsidRPr="00DF6E3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21A66" w:rsidRPr="00721A66">
        <w:rPr>
          <w:rFonts w:ascii="Times New Roman" w:hAnsi="Times New Roman"/>
          <w:sz w:val="28"/>
          <w:szCs w:val="28"/>
          <w:u w:val="single"/>
        </w:rPr>
        <w:t xml:space="preserve">Основы финансовой грамотности </w:t>
      </w:r>
    </w:p>
    <w:p w:rsidR="001A723F" w:rsidRDefault="001A723F" w:rsidP="001A723F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1A723F">
      <w:p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для специальности СПО </w:t>
      </w:r>
      <w:proofErr w:type="gramStart"/>
      <w:r w:rsidRPr="00DF6E31">
        <w:rPr>
          <w:rFonts w:ascii="Times New Roman" w:hAnsi="Times New Roman"/>
          <w:sz w:val="28"/>
          <w:szCs w:val="28"/>
        </w:rPr>
        <w:t>23.02.04  «</w:t>
      </w:r>
      <w:proofErr w:type="gramEnd"/>
      <w:r w:rsidRPr="00DF6E31">
        <w:rPr>
          <w:rFonts w:ascii="Times New Roman" w:hAnsi="Times New Roman"/>
          <w:sz w:val="28"/>
          <w:szCs w:val="28"/>
        </w:rPr>
        <w:t>Техническая эксплуатация подъемно-транспортных, строительных, дорожных машин и оборудования (по отраслям)»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Форма обучения – очная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Срок обучения 3 года 10 месяцев 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на базе среднего (полного) общего образования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Уровень подготовки: базовый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1A723F">
        <w:rPr>
          <w:rFonts w:ascii="Times New Roman" w:hAnsi="Times New Roman"/>
          <w:sz w:val="28"/>
          <w:szCs w:val="28"/>
        </w:rPr>
        <w:t>4</w:t>
      </w:r>
      <w:r w:rsidR="00721A66">
        <w:rPr>
          <w:rFonts w:ascii="Times New Roman" w:hAnsi="Times New Roman"/>
          <w:sz w:val="28"/>
          <w:szCs w:val="28"/>
        </w:rPr>
        <w:t xml:space="preserve"> </w:t>
      </w:r>
      <w:r w:rsidRPr="00DF6E31">
        <w:rPr>
          <w:rFonts w:ascii="Times New Roman" w:hAnsi="Times New Roman"/>
          <w:sz w:val="28"/>
          <w:szCs w:val="28"/>
        </w:rPr>
        <w:t>г.</w:t>
      </w: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«</w:t>
      </w:r>
      <w:r w:rsidRPr="00DF6E31">
        <w:rPr>
          <w:rFonts w:ascii="Times New Roman" w:hAnsi="Times New Roman"/>
          <w:sz w:val="28"/>
          <w:szCs w:val="28"/>
          <w:u w:val="single"/>
        </w:rPr>
        <w:t xml:space="preserve">Основы </w:t>
      </w:r>
      <w:r>
        <w:rPr>
          <w:rFonts w:ascii="Times New Roman" w:hAnsi="Times New Roman"/>
          <w:sz w:val="28"/>
          <w:szCs w:val="28"/>
          <w:u w:val="single"/>
        </w:rPr>
        <w:t xml:space="preserve">финансовой грамотности и </w:t>
      </w:r>
      <w:r w:rsidRPr="00DF6E31">
        <w:rPr>
          <w:rFonts w:ascii="Times New Roman" w:hAnsi="Times New Roman"/>
          <w:sz w:val="28"/>
          <w:szCs w:val="28"/>
          <w:u w:val="single"/>
        </w:rPr>
        <w:t>предпринимательской деятельности»</w:t>
      </w:r>
      <w:r w:rsidRPr="00DF6E3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 23.02.04  «Техническая эксплуатация подъемно-транспортных, строительных, дорожных машин и оборудования (по отраслям)», </w:t>
      </w:r>
      <w:r w:rsidR="007B0898" w:rsidRPr="007B0898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8 февраля 2024 г. N 81</w:t>
      </w: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="00984993">
        <w:rPr>
          <w:rFonts w:ascii="Times New Roman" w:hAnsi="Times New Roman"/>
          <w:sz w:val="28"/>
          <w:szCs w:val="28"/>
          <w:u w:val="single"/>
        </w:rPr>
        <w:t>Смольянина</w:t>
      </w:r>
      <w:proofErr w:type="spellEnd"/>
      <w:r w:rsidR="00984993">
        <w:rPr>
          <w:rFonts w:ascii="Times New Roman" w:hAnsi="Times New Roman"/>
          <w:sz w:val="28"/>
          <w:szCs w:val="28"/>
          <w:u w:val="single"/>
        </w:rPr>
        <w:t xml:space="preserve"> Е.С.,</w:t>
      </w:r>
      <w:r w:rsidRPr="00DF6E3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F6E31">
        <w:rPr>
          <w:rFonts w:ascii="Times New Roman" w:hAnsi="Times New Roman"/>
          <w:sz w:val="28"/>
          <w:szCs w:val="28"/>
        </w:rPr>
        <w:t>препод</w:t>
      </w:r>
      <w:r w:rsidR="00984993">
        <w:rPr>
          <w:rFonts w:ascii="Times New Roman" w:hAnsi="Times New Roman"/>
          <w:sz w:val="28"/>
          <w:szCs w:val="28"/>
        </w:rPr>
        <w:t>аватель экономических дисциплин</w:t>
      </w:r>
      <w:bookmarkStart w:id="0" w:name="_GoBack"/>
      <w:bookmarkEnd w:id="0"/>
      <w:r w:rsidRPr="00DF6E31">
        <w:rPr>
          <w:rFonts w:ascii="Times New Roman" w:hAnsi="Times New Roman"/>
          <w:sz w:val="28"/>
          <w:szCs w:val="28"/>
        </w:rPr>
        <w:t>: ГАПОУ СО «Нижнетагильский строительный колледж»</w:t>
      </w: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2A0D" w:rsidRPr="00DF6E31" w:rsidTr="00EA463C">
        <w:tc>
          <w:tcPr>
            <w:tcW w:w="4785" w:type="dxa"/>
          </w:tcPr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 xml:space="preserve">РАССМОТРЕНА </w:t>
            </w:r>
          </w:p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582A0D" w:rsidRPr="00DF6E31" w:rsidRDefault="00721A66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________________202</w:t>
            </w:r>
            <w:r w:rsidR="007B0898">
              <w:rPr>
                <w:rFonts w:ascii="Times New Roman" w:hAnsi="Times New Roman"/>
                <w:sz w:val="28"/>
                <w:szCs w:val="28"/>
              </w:rPr>
              <w:t>4</w:t>
            </w:r>
            <w:r w:rsidR="00582A0D" w:rsidRPr="00DF6E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582A0D" w:rsidRPr="00DF6E31" w:rsidRDefault="00721A66" w:rsidP="007B089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«_____»___________202</w:t>
            </w:r>
            <w:r w:rsidR="007B08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721A66" w:rsidRPr="00721A66" w:rsidRDefault="00721A66" w:rsidP="00721A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A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p w:rsidR="00721A66" w:rsidRPr="00721A66" w:rsidRDefault="00721A66" w:rsidP="00721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21A66" w:rsidRPr="00721A66" w:rsidTr="0028598C">
        <w:trPr>
          <w:trHeight w:val="249"/>
        </w:trPr>
        <w:tc>
          <w:tcPr>
            <w:tcW w:w="7668" w:type="dxa"/>
          </w:tcPr>
          <w:p w:rsidR="00721A66" w:rsidRPr="00721A66" w:rsidRDefault="00721A66" w:rsidP="00721A6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721A66" w:rsidRPr="00721A66" w:rsidRDefault="00721A66" w:rsidP="00721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21A66" w:rsidRPr="00721A66" w:rsidRDefault="00721A66" w:rsidP="0072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21A66" w:rsidRPr="00721A66" w:rsidTr="0028598C">
        <w:trPr>
          <w:trHeight w:val="815"/>
        </w:trPr>
        <w:tc>
          <w:tcPr>
            <w:tcW w:w="7668" w:type="dxa"/>
          </w:tcPr>
          <w:p w:rsidR="00721A66" w:rsidRPr="00721A66" w:rsidRDefault="00721A66" w:rsidP="00721A66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1A66" w:rsidRPr="00721A66" w:rsidTr="0028598C">
        <w:tc>
          <w:tcPr>
            <w:tcW w:w="7668" w:type="dxa"/>
          </w:tcPr>
          <w:p w:rsidR="00721A66" w:rsidRPr="00721A66" w:rsidRDefault="00721A66" w:rsidP="00721A66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21A66" w:rsidRPr="00721A66" w:rsidTr="0028598C">
        <w:tc>
          <w:tcPr>
            <w:tcW w:w="7668" w:type="dxa"/>
          </w:tcPr>
          <w:p w:rsidR="00721A66" w:rsidRPr="00721A66" w:rsidRDefault="00721A66" w:rsidP="00721A66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21A66" w:rsidRPr="00721A66" w:rsidTr="0028598C">
        <w:trPr>
          <w:trHeight w:val="670"/>
        </w:trPr>
        <w:tc>
          <w:tcPr>
            <w:tcW w:w="7668" w:type="dxa"/>
          </w:tcPr>
          <w:p w:rsidR="00721A66" w:rsidRPr="00721A66" w:rsidRDefault="00721A66" w:rsidP="00721A66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21A66" w:rsidRPr="00721A66" w:rsidRDefault="00721A66" w:rsidP="00721A66">
            <w:pPr>
              <w:keepNext/>
              <w:autoSpaceDE w:val="0"/>
              <w:autoSpaceDN w:val="0"/>
              <w:spacing w:after="0" w:line="360" w:lineRule="auto"/>
              <w:ind w:left="644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721A66" w:rsidRPr="00721A66" w:rsidRDefault="00721A66" w:rsidP="00721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spacing w:after="0"/>
        <w:rPr>
          <w:rFonts w:ascii="Times New Roman" w:hAnsi="Times New Roman"/>
          <w:sz w:val="24"/>
          <w:szCs w:val="24"/>
        </w:rPr>
        <w:sectPr w:rsidR="00582A0D" w:rsidRPr="00DF6E31">
          <w:pgSz w:w="11906" w:h="16838"/>
          <w:pgMar w:top="1134" w:right="850" w:bottom="1134" w:left="1701" w:header="709" w:footer="709" w:gutter="0"/>
          <w:cols w:space="720"/>
        </w:sectPr>
      </w:pPr>
    </w:p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721A66" w:rsidRDefault="00721A66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721A66" w:rsidRDefault="00721A66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360B91" w:rsidRDefault="00721A66" w:rsidP="00721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 w:rsidRPr="00721A66">
        <w:rPr>
          <w:rFonts w:ascii="Times New Roman" w:hAnsi="Times New Roman"/>
          <w:sz w:val="32"/>
          <w:szCs w:val="32"/>
        </w:rPr>
        <w:lastRenderedPageBreak/>
        <w:t xml:space="preserve">1. ОБЩАЯ ХАРАКТЕРИСТИКА РАБОЧЕЙ ПРОГРАММЫ УЧЕБНОЙ ДИСЦИПЛИНЫ </w:t>
      </w:r>
    </w:p>
    <w:p w:rsidR="00721A66" w:rsidRPr="00721A66" w:rsidRDefault="007B0898" w:rsidP="00721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СГ 05</w:t>
      </w:r>
      <w:r w:rsidR="00721A66" w:rsidRPr="00721A66">
        <w:rPr>
          <w:rFonts w:ascii="Times New Roman" w:hAnsi="Times New Roman"/>
          <w:sz w:val="32"/>
          <w:szCs w:val="32"/>
        </w:rPr>
        <w:t xml:space="preserve"> </w:t>
      </w:r>
      <w:r w:rsidR="00360B91" w:rsidRPr="00360B91">
        <w:rPr>
          <w:rFonts w:ascii="Times New Roman" w:hAnsi="Times New Roman"/>
          <w:sz w:val="32"/>
          <w:szCs w:val="32"/>
        </w:rPr>
        <w:t xml:space="preserve">Основы финансовой грамотности </w:t>
      </w:r>
    </w:p>
    <w:p w:rsidR="00721A66" w:rsidRPr="00721A66" w:rsidRDefault="00721A66" w:rsidP="00360B91">
      <w:pPr>
        <w:suppressAutoHyphens/>
        <w:spacing w:after="0" w:line="360" w:lineRule="auto"/>
        <w:ind w:firstLine="709"/>
        <w:rPr>
          <w:rFonts w:ascii="Times New Roman" w:hAnsi="Times New Roman"/>
          <w:sz w:val="32"/>
          <w:szCs w:val="32"/>
        </w:rPr>
      </w:pPr>
      <w:r w:rsidRPr="00721A66">
        <w:rPr>
          <w:rFonts w:ascii="Times New Roman" w:hAnsi="Times New Roman"/>
          <w:sz w:val="32"/>
          <w:szCs w:val="32"/>
        </w:rPr>
        <w:t>1.1. Область применения рабочей программы</w:t>
      </w:r>
    </w:p>
    <w:p w:rsidR="00582A0D" w:rsidRPr="00DF6E31" w:rsidRDefault="00582A0D" w:rsidP="00360B9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F6E31">
        <w:rPr>
          <w:rFonts w:ascii="Times New Roman" w:eastAsia="Times New Roman" w:hAnsi="Times New Roman"/>
          <w:sz w:val="28"/>
          <w:szCs w:val="20"/>
          <w:lang w:eastAsia="ru-RU"/>
        </w:rPr>
        <w:t xml:space="preserve">Рабочая  программа учебной дисциплины «Основы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финансовой грамотности и </w:t>
      </w:r>
      <w:r w:rsidRPr="00DF6E31">
        <w:rPr>
          <w:rFonts w:ascii="Times New Roman" w:eastAsia="Times New Roman" w:hAnsi="Times New Roman"/>
          <w:sz w:val="28"/>
          <w:szCs w:val="20"/>
          <w:lang w:eastAsia="ru-RU"/>
        </w:rPr>
        <w:t xml:space="preserve">предпринимательской деятельности» </w:t>
      </w: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СПО  специальности 23.02.04  «Техническая эксплуатация подъемно-транспортных, строительных, дорожных машин и оборудования (по отраслям)», </w:t>
      </w:r>
      <w:r w:rsidR="007B0898" w:rsidRPr="007B0898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просвещения Российской Федерации от 8 февраля 2024 г. N 81</w:t>
      </w:r>
      <w:r w:rsidR="007B08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2A0D" w:rsidRPr="00360B91" w:rsidRDefault="00582A0D" w:rsidP="0036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360B91">
        <w:rPr>
          <w:rFonts w:ascii="Times New Roman" w:eastAsia="Times New Roman" w:hAnsi="Times New Roman"/>
          <w:sz w:val="32"/>
          <w:szCs w:val="20"/>
          <w:lang w:eastAsia="ru-RU"/>
        </w:rPr>
        <w:t xml:space="preserve"> 1.2 Место </w:t>
      </w:r>
      <w:r w:rsidRPr="00360B91">
        <w:rPr>
          <w:rFonts w:ascii="Times New Roman" w:eastAsia="Times New Roman" w:hAnsi="Times New Roman"/>
          <w:sz w:val="32"/>
          <w:szCs w:val="28"/>
          <w:lang w:eastAsia="ru-RU"/>
        </w:rPr>
        <w:t>учебной дисциплины в структуре основной профессиональной образовательной программы:</w:t>
      </w:r>
    </w:p>
    <w:p w:rsidR="00582A0D" w:rsidRDefault="00582A0D" w:rsidP="00360B91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профессиональных образовательных организациях дисциплина «Основы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финансовой грамотности и </w:t>
      </w: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предпринимательской деятельности» изучается в   общепрофессиональном цикле (ОП). </w:t>
      </w:r>
    </w:p>
    <w:p w:rsidR="00582A0D" w:rsidRDefault="00582A0D" w:rsidP="00360B91">
      <w:pPr>
        <w:pStyle w:val="a3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60B91">
        <w:rPr>
          <w:rFonts w:ascii="Times New Roman" w:eastAsia="Times New Roman" w:hAnsi="Times New Roman"/>
          <w:sz w:val="28"/>
          <w:szCs w:val="20"/>
          <w:lang w:eastAsia="ru-RU"/>
        </w:rPr>
        <w:t>Цели и задачи учебной дисциплины – требования к результатам освоения учебной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3673"/>
        <w:gridCol w:w="4785"/>
        <w:gridCol w:w="35"/>
      </w:tblGrid>
      <w:tr w:rsidR="00360B91" w:rsidRPr="00360B91" w:rsidTr="0028598C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73" w:type="dxa"/>
            <w:shd w:val="clear" w:color="auto" w:fill="auto"/>
            <w:hideMark/>
          </w:tcPr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20" w:type="dxa"/>
            <w:gridSpan w:val="2"/>
            <w:shd w:val="clear" w:color="auto" w:fill="auto"/>
            <w:hideMark/>
          </w:tcPr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60B91" w:rsidRPr="00360B91" w:rsidTr="00360B91">
        <w:trPr>
          <w:gridAfter w:val="1"/>
          <w:wAfter w:w="35" w:type="dxa"/>
          <w:trHeight w:val="4243"/>
        </w:trPr>
        <w:tc>
          <w:tcPr>
            <w:tcW w:w="1113" w:type="dxa"/>
            <w:shd w:val="clear" w:color="auto" w:fill="auto"/>
          </w:tcPr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1.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2.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3.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4.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5.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6.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7.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8.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9.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shd w:val="clear" w:color="auto" w:fill="auto"/>
          </w:tcPr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корректировать предпринимательскую деятельность 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субъектов малого и среднего бизнеса;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бизнес-план предприятия; определять стратегию 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открываемого бизнеса;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конъюнктуру рынка;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определять эффективность бизнеса</w:t>
            </w:r>
          </w:p>
        </w:tc>
        <w:tc>
          <w:tcPr>
            <w:tcW w:w="4785" w:type="dxa"/>
            <w:shd w:val="clear" w:color="auto" w:fill="auto"/>
          </w:tcPr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базовые определения, функции и задачи предпринимательства;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сущность предпринимательской среды;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историю развития предпринимательства в России;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государства в развитии предпринимательской деятельности;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способы создания предпринимательской организации;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этапы организации собственного предприятия;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механизм осуществления предпринимательской деятельности;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этические нормы предпринимательской деятельности.</w:t>
            </w:r>
          </w:p>
        </w:tc>
      </w:tr>
    </w:tbl>
    <w:p w:rsidR="00360B91" w:rsidRPr="00360B91" w:rsidRDefault="00360B91" w:rsidP="00360B9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5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82A0D" w:rsidRPr="0054500E" w:rsidRDefault="00582A0D" w:rsidP="0058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uto"/>
        <w:ind w:left="708"/>
        <w:jc w:val="both"/>
        <w:rPr>
          <w:rFonts w:ascii="Times New Roman" w:eastAsia="Times New Roman" w:hAnsi="Times New Roman"/>
          <w:sz w:val="32"/>
          <w:szCs w:val="20"/>
          <w:lang w:eastAsia="ru-RU"/>
        </w:rPr>
      </w:pPr>
    </w:p>
    <w:p w:rsidR="00360B91" w:rsidRPr="00360B91" w:rsidRDefault="00360B91" w:rsidP="0054500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360B91">
        <w:rPr>
          <w:rFonts w:ascii="Times New Roman" w:eastAsia="Times New Roman" w:hAnsi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360B91" w:rsidRPr="00360B91" w:rsidRDefault="00360B91" w:rsidP="00360B91">
      <w:pPr>
        <w:suppressAutoHyphens/>
        <w:spacing w:after="0"/>
        <w:ind w:firstLine="709"/>
        <w:rPr>
          <w:rFonts w:ascii="Times New Roman" w:eastAsia="Times New Roman" w:hAnsi="Times New Roman"/>
          <w:sz w:val="32"/>
          <w:szCs w:val="28"/>
          <w:lang w:eastAsia="ru-RU"/>
        </w:rPr>
      </w:pPr>
    </w:p>
    <w:p w:rsidR="00360B91" w:rsidRPr="00360B91" w:rsidRDefault="00360B91" w:rsidP="00360B91">
      <w:pPr>
        <w:suppressAutoHyphens/>
        <w:spacing w:after="0"/>
        <w:ind w:firstLine="709"/>
        <w:rPr>
          <w:rFonts w:ascii="Times New Roman" w:eastAsia="Times New Roman" w:hAnsi="Times New Roman"/>
          <w:sz w:val="32"/>
          <w:szCs w:val="28"/>
          <w:lang w:eastAsia="ru-RU"/>
        </w:rPr>
      </w:pPr>
      <w:r w:rsidRPr="00360B91">
        <w:rPr>
          <w:rFonts w:ascii="Times New Roman" w:eastAsia="Times New Roman" w:hAnsi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1A723F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360B91" w:rsidRPr="00360B91" w:rsidTr="0028598C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1A723F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1A723F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360B91" w:rsidRPr="00360B91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1A723F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1A723F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0B91" w:rsidRPr="00360B91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60B91" w:rsidRPr="00360B91" w:rsidRDefault="00360B91" w:rsidP="00360B91">
            <w:pPr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форме дифференцированного</w:t>
            </w:r>
          </w:p>
          <w:p w:rsidR="00360B91" w:rsidRPr="00360B91" w:rsidRDefault="00360B91" w:rsidP="00BF539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зачета</w:t>
            </w: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spacing w:after="0"/>
        <w:rPr>
          <w:rFonts w:ascii="Times New Roman" w:hAnsi="Times New Roman"/>
          <w:sz w:val="28"/>
          <w:szCs w:val="28"/>
        </w:rPr>
        <w:sectPr w:rsidR="00582A0D" w:rsidRPr="00DF6E31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  <w:r w:rsidRPr="00DF6E31">
        <w:rPr>
          <w:rFonts w:ascii="Times New Roman" w:hAnsi="Times New Roman"/>
          <w:sz w:val="24"/>
          <w:szCs w:val="24"/>
        </w:rPr>
        <w:lastRenderedPageBreak/>
        <w:t>3.2 План и содержание учебной дисциплины «Основы финансовой грамотности</w:t>
      </w:r>
      <w:r>
        <w:rPr>
          <w:rFonts w:ascii="Times New Roman" w:hAnsi="Times New Roman"/>
          <w:sz w:val="24"/>
          <w:szCs w:val="24"/>
        </w:rPr>
        <w:t xml:space="preserve"> и предпринимательской деятельности</w:t>
      </w:r>
      <w:r w:rsidRPr="00DF6E31">
        <w:rPr>
          <w:rFonts w:ascii="Times New Roman" w:hAnsi="Times New Roman"/>
          <w:sz w:val="24"/>
          <w:szCs w:val="24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4E4574" w:rsidRPr="004E4574" w:rsidTr="00277A30">
        <w:trPr>
          <w:trHeight w:val="20"/>
        </w:trPr>
        <w:tc>
          <w:tcPr>
            <w:tcW w:w="3334" w:type="dxa"/>
            <w:vAlign w:val="center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E4574" w:rsidRPr="004E4574" w:rsidTr="00277A30">
        <w:trPr>
          <w:trHeight w:val="20"/>
        </w:trPr>
        <w:tc>
          <w:tcPr>
            <w:tcW w:w="3334" w:type="dxa"/>
            <w:vAlign w:val="center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4E4574" w:rsidRPr="004E4574" w:rsidRDefault="004E4574" w:rsidP="004E4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57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506"/>
        <w:gridCol w:w="923"/>
        <w:gridCol w:w="8287"/>
        <w:gridCol w:w="1242"/>
        <w:gridCol w:w="1319"/>
      </w:tblGrid>
      <w:tr w:rsidR="004E4574" w:rsidRPr="004E4574" w:rsidTr="00277A30">
        <w:tc>
          <w:tcPr>
            <w:tcW w:w="11716" w:type="dxa"/>
            <w:gridSpan w:val="3"/>
            <w:vAlign w:val="center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ДПВ 01.03 Основы финансовой грамотности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574" w:rsidRPr="004E4574" w:rsidTr="00277A30">
        <w:tc>
          <w:tcPr>
            <w:tcW w:w="2506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7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E4574" w:rsidRPr="004E4574" w:rsidTr="00277A30">
        <w:tc>
          <w:tcPr>
            <w:tcW w:w="2506" w:type="dxa"/>
            <w:vMerge w:val="restart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1. Сущность и функции денег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Цели и задачи дисциплины. Актуальность изучения основ финансовой грамотности при освоении профессий СПО. Образ финансово-грамотного человека </w:t>
            </w:r>
          </w:p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Финансы и финансовая система РФ.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Практическая работа 1 «Происхождение денег, их виды и функции. Инфляция, ее сущность и формы ее проявления» 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4E4574" w:rsidRPr="004E4574" w:rsidTr="00277A30">
        <w:tc>
          <w:tcPr>
            <w:tcW w:w="2506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2. Человеческий капитал. Активы, пассивы, доходы, расходы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Человеческий капитал. Его виды и составляющие. Финансовые ресурсы домохозяйства. Активы и пассивы домохозяйства. 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 w:val="restart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Тема 3. Личное финансовое планирование 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Личный бюджет. Структура, способы составления и планирования личного бюджета. Личный финансовый план: финансовые цели, стратегия и способы их достижения.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proofErr w:type="gramStart"/>
            <w:r w:rsidRPr="004E4574">
              <w:rPr>
                <w:rFonts w:ascii="Times New Roman" w:hAnsi="Times New Roman"/>
                <w:sz w:val="24"/>
                <w:szCs w:val="24"/>
              </w:rPr>
              <w:t>работа  2</w:t>
            </w:r>
            <w:proofErr w:type="gramEnd"/>
            <w:r w:rsidRPr="004E4574">
              <w:rPr>
                <w:rFonts w:ascii="Times New Roman" w:hAnsi="Times New Roman"/>
                <w:sz w:val="24"/>
                <w:szCs w:val="24"/>
              </w:rPr>
              <w:t xml:space="preserve"> «Составление текущего и перспективного личного (семейного) бюджета (за месяц), оценка его баланса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 w:val="restart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4. Банковская система РФ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Сущность и структура банковской системы РФ. Роль ЦБ, его функции. Коммерческие банки, их функции и операции. Депозит, его виды.  Депозитный договор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Практическая работа 3 «Определение суммы процентов по депозитам. Изучение депозитного договора. 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Практическая работа 4 Кредит, принципы кредитования, виды кредитов для физических лиц. Кредитный договор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Практическая работа 5 «Изучение кредитного договора. Расчет общей стоимости покупки при приобретении ее в кредит»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Тема 5. Страхование 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Практическая работа 6 «Система страхования РФ. Виды страхования для физических лиц. Действия сторон договора страхования при наступлении страхового случая» 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6. Инвестиции, способы инвестирования, доступные физическим лицам.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Понятие инвестиций, их виды.  способы инвестирования, доступные физическим лицам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7. Фондовый рынок, его инструменты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Практическая работа 7 «Структура фондового рынка. Виды ценных бумаг. Фондовая биржа» 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 w:val="restart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8. Пенсии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Пенсия, государственная пенсионная система в РФ. Виды пенсий. Пенсионный фонд РФ и его функции, негосударственные пенсионные фонды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Практическая работа 8 «Изучение финансовых инструментов, используемых для формирования пенсионных накоплений»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0" w:type="dxa"/>
            <w:gridSpan w:val="2"/>
            <w:vAlign w:val="center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574" w:rsidRPr="004E4574" w:rsidTr="00277A30">
        <w:tc>
          <w:tcPr>
            <w:tcW w:w="2506" w:type="dxa"/>
            <w:vMerge w:val="restart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Тема 9. Налоги 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Налоги. Налоговый кодекс РФ. Налоговая система РФ. Виды налогов для физических лиц. Налоговые вычеты для физических лиц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Практическая работа 9 «Определение сумм налогов для физических лиц. Использование налоговых льгот и налоговых вычетов»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Cs w:val="24"/>
                <w:lang w:eastAsia="ru-RU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 w:val="restart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Тема 10. Финансовые махинации</w:t>
            </w: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Понятие, виды финансового мошенничества. Формы мошенничества и способы минимизации рисков. Мошенничество с использованием банковских карт. </w:t>
            </w:r>
            <w:proofErr w:type="spellStart"/>
            <w:r w:rsidRPr="004E4574">
              <w:rPr>
                <w:rFonts w:ascii="Times New Roman" w:hAnsi="Times New Roman"/>
                <w:sz w:val="24"/>
                <w:szCs w:val="24"/>
              </w:rPr>
              <w:t>Кибермошенничество</w:t>
            </w:r>
            <w:proofErr w:type="spellEnd"/>
            <w:r w:rsidRPr="004E4574">
              <w:rPr>
                <w:rFonts w:ascii="Times New Roman" w:hAnsi="Times New Roman"/>
                <w:sz w:val="24"/>
                <w:szCs w:val="24"/>
              </w:rPr>
              <w:t>. Мошенничество в социальных сетях. Наказания за финансовое мошенничество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  <w:vMerge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87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Практическая работа 10 «Изучение отличий добросовестных инвестиционных проектов от мошеннических схем. Правила личной финансовой безопасности»</w:t>
            </w: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OK 03.</w:t>
            </w:r>
          </w:p>
        </w:tc>
      </w:tr>
      <w:tr w:rsidR="004E4574" w:rsidRPr="004E4574" w:rsidTr="00277A30">
        <w:tc>
          <w:tcPr>
            <w:tcW w:w="2506" w:type="dxa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210" w:type="dxa"/>
            <w:gridSpan w:val="2"/>
            <w:vAlign w:val="center"/>
          </w:tcPr>
          <w:p w:rsidR="004E4574" w:rsidRPr="004E4574" w:rsidRDefault="004E4574" w:rsidP="004E4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57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19" w:type="dxa"/>
            <w:vAlign w:val="center"/>
          </w:tcPr>
          <w:p w:rsidR="004E4574" w:rsidRPr="004E4574" w:rsidRDefault="004E4574" w:rsidP="004E4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</w:p>
    <w:p w:rsidR="00582A0D" w:rsidRPr="00DF6E31" w:rsidRDefault="00582A0D" w:rsidP="00582A0D">
      <w:pPr>
        <w:spacing w:after="0"/>
        <w:rPr>
          <w:rFonts w:ascii="Times New Roman" w:hAnsi="Times New Roman"/>
          <w:sz w:val="28"/>
          <w:szCs w:val="28"/>
        </w:rPr>
        <w:sectPr w:rsidR="00582A0D" w:rsidRPr="00DF6E31">
          <w:type w:val="continuous"/>
          <w:pgSz w:w="16838" w:h="11906" w:orient="landscape"/>
          <w:pgMar w:top="1134" w:right="850" w:bottom="1134" w:left="1701" w:header="708" w:footer="708" w:gutter="0"/>
          <w:cols w:space="720"/>
        </w:sectPr>
      </w:pPr>
    </w:p>
    <w:p w:rsidR="00691DA8" w:rsidRPr="00691DA8" w:rsidRDefault="00691DA8" w:rsidP="00691DA8">
      <w:pPr>
        <w:spacing w:after="0"/>
        <w:jc w:val="center"/>
        <w:rPr>
          <w:rFonts w:ascii="Times New Roman" w:eastAsia="Times New Roman" w:hAnsi="Times New Roman"/>
          <w:bCs/>
          <w:sz w:val="32"/>
          <w:szCs w:val="28"/>
          <w:lang w:eastAsia="ru-RU"/>
        </w:rPr>
      </w:pPr>
      <w:r w:rsidRPr="00691DA8">
        <w:rPr>
          <w:rFonts w:ascii="Times New Roman" w:eastAsia="Times New Roman" w:hAnsi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691DA8" w:rsidRPr="00691DA8" w:rsidRDefault="00691DA8" w:rsidP="00691DA8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Cs/>
          <w:sz w:val="32"/>
          <w:szCs w:val="32"/>
          <w:lang w:eastAsia="ru-RU"/>
        </w:rPr>
      </w:pPr>
      <w:r w:rsidRPr="00691DA8">
        <w:rPr>
          <w:rFonts w:ascii="Times New Roman" w:eastAsia="Times New Roman" w:hAnsi="Times New Roman" w:cs="Arial"/>
          <w:bCs/>
          <w:sz w:val="32"/>
          <w:szCs w:val="28"/>
          <w:lang w:eastAsia="ru-RU"/>
        </w:rPr>
        <w:t>3.1</w:t>
      </w:r>
      <w:r w:rsidRPr="00691DA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</w:t>
      </w:r>
      <w:r w:rsidRPr="00691DA8">
        <w:rPr>
          <w:rFonts w:ascii="Times New Roman" w:eastAsia="Times New Roman" w:hAnsi="Times New Roman" w:cs="Arial"/>
          <w:bCs/>
          <w:sz w:val="32"/>
          <w:szCs w:val="32"/>
          <w:lang w:eastAsia="ru-RU"/>
        </w:rPr>
        <w:t>Для реализации программы учебной дисциплины  должны быть предусмотрены следующие специальные помещения:</w:t>
      </w:r>
    </w:p>
    <w:p w:rsidR="00582A0D" w:rsidRPr="00DF6E31" w:rsidRDefault="00582A0D" w:rsidP="00582A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Учебная дисциплина изучается в кабинете «Основы экономики».</w:t>
      </w:r>
    </w:p>
    <w:p w:rsidR="00582A0D" w:rsidRPr="00DF6E31" w:rsidRDefault="00582A0D" w:rsidP="00582A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582A0D" w:rsidRPr="00DF6E31" w:rsidRDefault="00582A0D" w:rsidP="00582A0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Рабочие места по количеству обучающихся;</w:t>
      </w:r>
    </w:p>
    <w:p w:rsidR="00582A0D" w:rsidRPr="00DF6E31" w:rsidRDefault="00582A0D" w:rsidP="00582A0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582A0D" w:rsidRPr="00DF6E31" w:rsidRDefault="00582A0D" w:rsidP="00582A0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Методические разработки уроков и мероприятий.</w:t>
      </w:r>
    </w:p>
    <w:p w:rsidR="00691DA8" w:rsidRPr="00691DA8" w:rsidRDefault="00691DA8" w:rsidP="00691DA8">
      <w:pPr>
        <w:rPr>
          <w:rFonts w:ascii="Times New Roman" w:hAnsi="Times New Roman"/>
          <w:bCs/>
          <w:sz w:val="32"/>
          <w:szCs w:val="32"/>
        </w:rPr>
      </w:pPr>
      <w:r w:rsidRPr="00691DA8">
        <w:rPr>
          <w:rFonts w:ascii="Times New Roman" w:hAnsi="Times New Roman"/>
          <w:bCs/>
          <w:sz w:val="32"/>
          <w:szCs w:val="32"/>
        </w:rPr>
        <w:t>3.2. Информационное обеспечение реализации программы</w:t>
      </w:r>
    </w:p>
    <w:p w:rsidR="00582A0D" w:rsidRPr="00DF6E31" w:rsidRDefault="00582A0D" w:rsidP="00582A0D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Основные источники:</w:t>
      </w:r>
    </w:p>
    <w:p w:rsidR="00582A0D" w:rsidRDefault="00582A0D" w:rsidP="00691DA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Жданова А.О. Финансовая грамотность: материалы для обучающихся </w:t>
      </w:r>
      <w:proofErr w:type="gramStart"/>
      <w:r w:rsidRPr="00DF6E31">
        <w:rPr>
          <w:rFonts w:ascii="Times New Roman" w:hAnsi="Times New Roman"/>
          <w:sz w:val="28"/>
          <w:szCs w:val="28"/>
        </w:rPr>
        <w:t>СПО.-</w:t>
      </w:r>
      <w:proofErr w:type="gramEnd"/>
      <w:r w:rsidRPr="00DF6E31">
        <w:rPr>
          <w:rFonts w:ascii="Times New Roman" w:hAnsi="Times New Roman"/>
          <w:sz w:val="28"/>
          <w:szCs w:val="28"/>
        </w:rPr>
        <w:t>М.:ВИТА-ПРЕСС, 2017.-256с.</w:t>
      </w:r>
    </w:p>
    <w:p w:rsidR="00582A0D" w:rsidRDefault="00582A0D" w:rsidP="00691DA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t> Кондраков, Н.П. Основы малого и среднего предпринимательства: Практическое пособие / Н.П. Кондраков, И.Н. Кондраков. - М.: Инфра-М, 2017. - 192 c.</w:t>
      </w:r>
    </w:p>
    <w:p w:rsidR="00582A0D" w:rsidRPr="00DF6E31" w:rsidRDefault="00582A0D" w:rsidP="00691DA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t xml:space="preserve">Круглова, Н.Ю. Основы бизнеса (предпринимательства): Учебник / Н.Ю. Круглова. - М.: </w:t>
      </w:r>
      <w:proofErr w:type="spellStart"/>
      <w:r w:rsidRPr="005D70D4">
        <w:rPr>
          <w:rFonts w:ascii="Times New Roman" w:hAnsi="Times New Roman"/>
          <w:sz w:val="28"/>
          <w:szCs w:val="28"/>
        </w:rPr>
        <w:t>КноРус</w:t>
      </w:r>
      <w:proofErr w:type="spellEnd"/>
      <w:r w:rsidRPr="005D70D4">
        <w:rPr>
          <w:rFonts w:ascii="Times New Roman" w:hAnsi="Times New Roman"/>
          <w:sz w:val="28"/>
          <w:szCs w:val="28"/>
        </w:rPr>
        <w:t>, 2018. - 77 c.</w:t>
      </w:r>
    </w:p>
    <w:p w:rsidR="00582A0D" w:rsidRPr="00DF6E31" w:rsidRDefault="00582A0D" w:rsidP="00582A0D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Дополнительная литература:</w:t>
      </w:r>
    </w:p>
    <w:p w:rsidR="00582A0D" w:rsidRPr="00DF6E31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Горяев В. </w:t>
      </w:r>
      <w:proofErr w:type="spellStart"/>
      <w:r w:rsidRPr="00DF6E31">
        <w:rPr>
          <w:rFonts w:ascii="Times New Roman" w:hAnsi="Times New Roman"/>
          <w:sz w:val="28"/>
          <w:szCs w:val="28"/>
        </w:rPr>
        <w:t>В.,Чумаченко</w:t>
      </w:r>
      <w:proofErr w:type="spellEnd"/>
      <w:r w:rsidRPr="00DF6E31">
        <w:rPr>
          <w:rFonts w:ascii="Times New Roman" w:hAnsi="Times New Roman"/>
          <w:sz w:val="28"/>
          <w:szCs w:val="28"/>
        </w:rPr>
        <w:t xml:space="preserve"> Ю.Ф.: Финансовая грамота М.: Юнайтед Пресс, 2020-192с.</w:t>
      </w:r>
    </w:p>
    <w:p w:rsidR="00582A0D" w:rsidRPr="00DF6E31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6E31">
        <w:rPr>
          <w:rFonts w:ascii="Times New Roman" w:hAnsi="Times New Roman"/>
          <w:sz w:val="28"/>
          <w:szCs w:val="28"/>
        </w:rPr>
        <w:t>Перекрестова</w:t>
      </w:r>
      <w:proofErr w:type="spellEnd"/>
      <w:r w:rsidRPr="00DF6E31">
        <w:rPr>
          <w:rFonts w:ascii="Times New Roman" w:hAnsi="Times New Roman"/>
          <w:sz w:val="28"/>
          <w:szCs w:val="28"/>
        </w:rPr>
        <w:t xml:space="preserve"> Л.В.: Финансы, денежное обращение и кредит: Учебник для студентов учреждений среднего профессионального образования - М.: Издательский центр «Академия», 2017-415с.</w:t>
      </w:r>
    </w:p>
    <w:p w:rsidR="00582A0D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6E31">
        <w:rPr>
          <w:rFonts w:ascii="Times New Roman" w:hAnsi="Times New Roman"/>
          <w:sz w:val="28"/>
          <w:szCs w:val="28"/>
        </w:rPr>
        <w:t>Окишев</w:t>
      </w:r>
      <w:proofErr w:type="spellEnd"/>
      <w:r w:rsidRPr="00DF6E31">
        <w:rPr>
          <w:rFonts w:ascii="Times New Roman" w:hAnsi="Times New Roman"/>
          <w:sz w:val="28"/>
          <w:szCs w:val="28"/>
        </w:rPr>
        <w:t xml:space="preserve"> И.Н.: Основы финансовой грамотности. - Издательство: </w:t>
      </w:r>
      <w:proofErr w:type="spellStart"/>
      <w:r w:rsidRPr="00DF6E31">
        <w:rPr>
          <w:rFonts w:ascii="Times New Roman" w:hAnsi="Times New Roman"/>
          <w:sz w:val="28"/>
          <w:szCs w:val="28"/>
        </w:rPr>
        <w:t>СамИздат</w:t>
      </w:r>
      <w:proofErr w:type="spellEnd"/>
      <w:r w:rsidRPr="00DF6E31">
        <w:rPr>
          <w:rFonts w:ascii="Times New Roman" w:hAnsi="Times New Roman"/>
          <w:sz w:val="28"/>
          <w:szCs w:val="28"/>
        </w:rPr>
        <w:t xml:space="preserve"> Год: 2019-322с.</w:t>
      </w:r>
    </w:p>
    <w:p w:rsidR="00582A0D" w:rsidRPr="005D70D4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t xml:space="preserve">Самарина, В.П. Основы предпринимательства. Учебное пособие / В.П. Самарина. - М.: </w:t>
      </w:r>
      <w:proofErr w:type="spellStart"/>
      <w:r w:rsidRPr="005D70D4">
        <w:rPr>
          <w:rFonts w:ascii="Times New Roman" w:hAnsi="Times New Roman"/>
          <w:sz w:val="28"/>
          <w:szCs w:val="28"/>
        </w:rPr>
        <w:t>КноРус</w:t>
      </w:r>
      <w:proofErr w:type="spellEnd"/>
      <w:r w:rsidRPr="005D70D4">
        <w:rPr>
          <w:rFonts w:ascii="Times New Roman" w:hAnsi="Times New Roman"/>
          <w:sz w:val="28"/>
          <w:szCs w:val="28"/>
        </w:rPr>
        <w:t>, 2015. - 128 c.</w:t>
      </w:r>
    </w:p>
    <w:p w:rsidR="00582A0D" w:rsidRPr="00DF6E31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lastRenderedPageBreak/>
        <w:t xml:space="preserve"> Филиппова, О.И. Основы экономики и предпринимательства: Рабочая тетрадь: Учебное пособие / О.И. Филиппова. - М.: </w:t>
      </w:r>
      <w:proofErr w:type="spellStart"/>
      <w:r w:rsidRPr="005D70D4">
        <w:rPr>
          <w:rFonts w:ascii="Times New Roman" w:hAnsi="Times New Roman"/>
          <w:sz w:val="28"/>
          <w:szCs w:val="28"/>
        </w:rPr>
        <w:t>Academia</w:t>
      </w:r>
      <w:proofErr w:type="spellEnd"/>
      <w:r w:rsidRPr="005D70D4">
        <w:rPr>
          <w:rFonts w:ascii="Times New Roman" w:hAnsi="Times New Roman"/>
          <w:sz w:val="28"/>
          <w:szCs w:val="28"/>
        </w:rPr>
        <w:t>, 2019. - 288 c.</w:t>
      </w: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B27290" w:rsidRDefault="00B27290" w:rsidP="00582A0D">
      <w:pPr>
        <w:jc w:val="both"/>
        <w:rPr>
          <w:rFonts w:ascii="Times New Roman" w:hAnsi="Times New Roman"/>
          <w:sz w:val="28"/>
          <w:szCs w:val="28"/>
        </w:rPr>
        <w:sectPr w:rsidR="00B272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1DA8" w:rsidRPr="00691DA8" w:rsidRDefault="00691DA8" w:rsidP="00691DA8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center"/>
        <w:outlineLvl w:val="0"/>
        <w:rPr>
          <w:rFonts w:ascii="Times New Roman" w:eastAsia="Times New Roman" w:hAnsi="Times New Roman"/>
          <w:sz w:val="32"/>
          <w:szCs w:val="28"/>
          <w:lang w:eastAsia="ru-RU"/>
        </w:rPr>
      </w:pPr>
      <w:r w:rsidRPr="00691DA8">
        <w:rPr>
          <w:rFonts w:ascii="Times New Roman" w:eastAsia="Times New Roman" w:hAnsi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82A0D" w:rsidRPr="00DF6E31" w:rsidRDefault="00582A0D" w:rsidP="00582A0D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</w:t>
      </w:r>
      <w:r w:rsidRPr="00DF6E31">
        <w:rPr>
          <w:rFonts w:eastAsia="Times New Roman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55"/>
        <w:gridCol w:w="3874"/>
        <w:gridCol w:w="2642"/>
      </w:tblGrid>
      <w:tr w:rsidR="00582A0D" w:rsidRPr="00B27290" w:rsidTr="00EA463C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Критерии оценки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Методы оценки</w:t>
            </w:r>
          </w:p>
        </w:tc>
      </w:tr>
      <w:tr w:rsidR="00582A0D" w:rsidRPr="00B27290" w:rsidTr="00EA463C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0D" w:rsidRPr="00B27290" w:rsidRDefault="00582A0D" w:rsidP="00B27290">
            <w:pPr>
              <w:keepNext/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Перечень знаний, осваиваемых в </w:t>
            </w:r>
          </w:p>
          <w:p w:rsidR="00582A0D" w:rsidRPr="00B27290" w:rsidRDefault="00582A0D" w:rsidP="00B27290">
            <w:pPr>
              <w:keepNext/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рамках дисциплины: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базовые определения, функции и задачи предпринимательства;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сущность предпринимательской среды;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историю развития предпринимательства в России;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роль государства в развитии предпринимательской деятельности;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различные способы создания предпринимательской организации;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этапы организации собственного предприятия;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механизм осуществления предпринимательской деятельности;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этические нормы предпринимательской деятельности.</w:t>
            </w:r>
          </w:p>
          <w:p w:rsidR="00582A0D" w:rsidRPr="00B27290" w:rsidRDefault="00582A0D" w:rsidP="00B27290">
            <w:p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Перечень умений осваиваемых в рамках дисциплины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моделировать и корректировать предпринимательскую деятельность 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субъектов малого и среднего бизнеса;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разрабатывать бизнес-план предприятия; определять стратегию 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открываемого бизнеса;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оценивать конъюнктуру рынка;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определять эффективность бизнеса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731"/>
              <w:gridCol w:w="1527"/>
            </w:tblGrid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Процент результативности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Качественная оценка (балл)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90-100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«5»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75-89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«4»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50-75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«3»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Менее 50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«2»</w:t>
                  </w:r>
                </w:p>
              </w:tc>
            </w:tr>
          </w:tbl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Оценка в рамках текущего контроля результатов выполнения индивидуальных контрольных заданий. Письменный опрос в форме тестирования.</w:t>
            </w:r>
          </w:p>
        </w:tc>
      </w:tr>
    </w:tbl>
    <w:p w:rsidR="00582A0D" w:rsidRPr="00DF6E31" w:rsidRDefault="00582A0D" w:rsidP="00582A0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/>
    <w:p w:rsidR="005D1496" w:rsidRDefault="005D1496"/>
    <w:sectPr w:rsidR="005D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34B6"/>
    <w:multiLevelType w:val="multilevel"/>
    <w:tmpl w:val="5DE6D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59" w:hanging="45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B619F7"/>
    <w:multiLevelType w:val="hybridMultilevel"/>
    <w:tmpl w:val="AF7C986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5577D"/>
    <w:multiLevelType w:val="multilevel"/>
    <w:tmpl w:val="58368E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8E4B65"/>
    <w:multiLevelType w:val="hybridMultilevel"/>
    <w:tmpl w:val="D36098BC"/>
    <w:lvl w:ilvl="0" w:tplc="E146E0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C60DF6"/>
    <w:multiLevelType w:val="hybridMultilevel"/>
    <w:tmpl w:val="58981354"/>
    <w:lvl w:ilvl="0" w:tplc="592C480C">
      <w:start w:val="5"/>
      <w:numFmt w:val="decimal"/>
      <w:lvlText w:val="%1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5B36F3"/>
    <w:multiLevelType w:val="hybridMultilevel"/>
    <w:tmpl w:val="6D5E2E4C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1B60C1"/>
    <w:multiLevelType w:val="multilevel"/>
    <w:tmpl w:val="132E332C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662D0E4C"/>
    <w:multiLevelType w:val="hybridMultilevel"/>
    <w:tmpl w:val="3C0286E8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38462FE"/>
    <w:multiLevelType w:val="hybridMultilevel"/>
    <w:tmpl w:val="8E084C6C"/>
    <w:lvl w:ilvl="0" w:tplc="866413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7D7DD0"/>
    <w:multiLevelType w:val="hybridMultilevel"/>
    <w:tmpl w:val="B7EED22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6F2"/>
    <w:rsid w:val="001A723F"/>
    <w:rsid w:val="00360B91"/>
    <w:rsid w:val="003C6AB0"/>
    <w:rsid w:val="003E1153"/>
    <w:rsid w:val="00451D6A"/>
    <w:rsid w:val="00490BF0"/>
    <w:rsid w:val="004C31EA"/>
    <w:rsid w:val="004E4574"/>
    <w:rsid w:val="0054500E"/>
    <w:rsid w:val="00555613"/>
    <w:rsid w:val="00582A0D"/>
    <w:rsid w:val="005D1496"/>
    <w:rsid w:val="00691DA8"/>
    <w:rsid w:val="00721A66"/>
    <w:rsid w:val="00784421"/>
    <w:rsid w:val="007B0898"/>
    <w:rsid w:val="008276F2"/>
    <w:rsid w:val="00984993"/>
    <w:rsid w:val="009C7E54"/>
    <w:rsid w:val="00A80916"/>
    <w:rsid w:val="00A86149"/>
    <w:rsid w:val="00B27290"/>
    <w:rsid w:val="00BF539F"/>
    <w:rsid w:val="00FB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72084-1B69-426A-9BC6-0164DB56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A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A0D"/>
    <w:pPr>
      <w:ind w:left="720"/>
      <w:contextualSpacing/>
    </w:pPr>
  </w:style>
  <w:style w:type="table" w:styleId="a4">
    <w:name w:val="Table Grid"/>
    <w:basedOn w:val="a1"/>
    <w:uiPriority w:val="59"/>
    <w:rsid w:val="00582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rsid w:val="004E457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4E4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123</cp:lastModifiedBy>
  <cp:revision>12</cp:revision>
  <dcterms:created xsi:type="dcterms:W3CDTF">2022-10-12T11:37:00Z</dcterms:created>
  <dcterms:modified xsi:type="dcterms:W3CDTF">2024-11-15T04:46:00Z</dcterms:modified>
</cp:coreProperties>
</file>